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F72F56">
        <w:rPr>
          <w:rFonts w:eastAsia="Times New Roman" w:cs="Tahoma"/>
          <w:bCs/>
          <w:color w:val="000000"/>
          <w:lang w:eastAsia="ru-RU"/>
        </w:rPr>
        <w:t>прозрачный</w:t>
      </w:r>
      <w:bookmarkStart w:id="0" w:name="_GoBack"/>
      <w:bookmarkEnd w:id="0"/>
      <w:r w:rsidR="00D5429E"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 xml:space="preserve">Высококачественный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-У</w:t>
      </w:r>
      <w:r w:rsidR="00C045BC" w:rsidRPr="003264E2">
        <w:rPr>
          <w:rFonts w:eastAsia="Times New Roman" w:cs="Tahoma"/>
          <w:color w:val="000000"/>
          <w:lang w:eastAsia="ru-RU"/>
        </w:rPr>
        <w:t>стойчив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-Оптимален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E77B80" w:rsidRDefault="00C045BC" w:rsidP="00E77B80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 xml:space="preserve">Обрабатываемая поверхность должна быть сухой и чистой. Щели и пустоты заполните твердым </w:t>
      </w:r>
      <w:r w:rsidR="00E77B80">
        <w:t xml:space="preserve">наполнителем. Проколите верхушку тубы, обрежьте и прикрутите съёмный колпачок. Наносите герметик под углом 45°. Остатки герметика удалите сухой тканью. Перед окрашиванием дождитесь высыхания герметика. После использования закройте тубу крышкой. 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Время склеивания  – </w:t>
      </w:r>
      <w:r w:rsidR="00E77B80">
        <w:rPr>
          <w:rFonts w:eastAsia="Times New Roman" w:cs="Tahoma"/>
          <w:color w:val="000000"/>
          <w:lang w:eastAsia="ru-RU"/>
        </w:rPr>
        <w:t>5 минут</w:t>
      </w:r>
      <w:r w:rsidRPr="00D739F2">
        <w:rPr>
          <w:rFonts w:eastAsia="Times New Roman" w:cs="Tahoma"/>
          <w:color w:val="000000"/>
          <w:lang w:eastAsia="ru-RU"/>
        </w:rPr>
        <w:t xml:space="preserve">. Полное высыхание </w:t>
      </w:r>
      <w:r w:rsidR="00E77B80">
        <w:rPr>
          <w:rFonts w:eastAsia="Times New Roman" w:cs="Tahoma"/>
          <w:color w:val="000000"/>
          <w:lang w:eastAsia="ru-RU"/>
        </w:rPr>
        <w:t>-</w:t>
      </w:r>
      <w:r w:rsidRPr="00D739F2">
        <w:rPr>
          <w:rFonts w:eastAsia="Times New Roman" w:cs="Tahoma"/>
          <w:color w:val="000000"/>
          <w:lang w:eastAsia="ru-RU"/>
        </w:rPr>
        <w:t xml:space="preserve"> за 2</w:t>
      </w:r>
      <w:r w:rsidR="00E77B80">
        <w:rPr>
          <w:rFonts w:eastAsia="Times New Roman" w:cs="Tahoma"/>
          <w:color w:val="000000"/>
          <w:lang w:eastAsia="ru-RU"/>
        </w:rPr>
        <w:t>4</w:t>
      </w:r>
      <w:r w:rsidRPr="00D739F2">
        <w:rPr>
          <w:rFonts w:eastAsia="Times New Roman" w:cs="Tahoma"/>
          <w:color w:val="000000"/>
          <w:lang w:eastAsia="ru-RU"/>
        </w:rPr>
        <w:t xml:space="preserve"> час</w:t>
      </w:r>
      <w:r w:rsidR="00E77B80">
        <w:rPr>
          <w:rFonts w:eastAsia="Times New Roman" w:cs="Tahoma"/>
          <w:color w:val="000000"/>
          <w:lang w:eastAsia="ru-RU"/>
        </w:rPr>
        <w:t>а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АБРО Индастрис, Инк.                      тел.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50189B"/>
    <w:rsid w:val="00667BA8"/>
    <w:rsid w:val="00A30882"/>
    <w:rsid w:val="00B26B4C"/>
    <w:rsid w:val="00BA081C"/>
    <w:rsid w:val="00C045BC"/>
    <w:rsid w:val="00C92E4E"/>
    <w:rsid w:val="00D5429E"/>
    <w:rsid w:val="00DA5BC7"/>
    <w:rsid w:val="00E77B80"/>
    <w:rsid w:val="00F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2014-03-18T02:27:00Z</cp:lastPrinted>
  <dcterms:created xsi:type="dcterms:W3CDTF">2014-03-17T02:20:00Z</dcterms:created>
  <dcterms:modified xsi:type="dcterms:W3CDTF">2014-04-10T23:56:00Z</dcterms:modified>
</cp:coreProperties>
</file>