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D2" w:rsidRPr="008A2164" w:rsidRDefault="008A2164" w:rsidP="00B250D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cs="Arial"/>
          <w:shd w:val="clear" w:color="auto" w:fill="FCFCFC"/>
        </w:rPr>
      </w:pPr>
      <w:hyperlink r:id="rId5" w:history="1">
        <w:r w:rsidR="00B250D2" w:rsidRPr="005139E2">
          <w:rPr>
            <w:rFonts w:cs="Arial"/>
            <w:shd w:val="clear" w:color="auto" w:fill="FCFCFC"/>
          </w:rPr>
          <w:t xml:space="preserve">Смазка литиевая </w:t>
        </w:r>
        <w:r w:rsidR="00C060D1" w:rsidRPr="008A2164">
          <w:rPr>
            <w:rFonts w:cs="Arial"/>
            <w:shd w:val="clear" w:color="auto" w:fill="FCFCFC"/>
          </w:rPr>
          <w:t xml:space="preserve">#2 </w:t>
        </w:r>
        <w:r w:rsidR="00B250D2" w:rsidRPr="005139E2">
          <w:rPr>
            <w:rFonts w:cs="Arial"/>
            <w:shd w:val="clear" w:color="auto" w:fill="FCFCFC"/>
          </w:rPr>
          <w:t>LG-9</w:t>
        </w:r>
      </w:hyperlink>
      <w:r w:rsidR="00B250D2" w:rsidRPr="008A2164">
        <w:rPr>
          <w:rFonts w:cs="Arial"/>
          <w:shd w:val="clear" w:color="auto" w:fill="FCFCFC"/>
        </w:rPr>
        <w:t xml:space="preserve">21 </w:t>
      </w:r>
      <w:r>
        <w:rPr>
          <w:rFonts w:cs="Arial"/>
          <w:shd w:val="clear" w:color="auto" w:fill="FCFCFC"/>
        </w:rPr>
        <w:t>(</w:t>
      </w:r>
      <w:r w:rsidRPr="008A2164">
        <w:rPr>
          <w:rFonts w:cs="Arial"/>
          <w:shd w:val="clear" w:color="auto" w:fill="FCFCFC"/>
        </w:rPr>
        <w:t>красная</w:t>
      </w:r>
      <w:r>
        <w:rPr>
          <w:rFonts w:cs="Arial"/>
          <w:shd w:val="clear" w:color="auto" w:fill="FCFCFC"/>
        </w:rPr>
        <w:t>)</w:t>
      </w:r>
    </w:p>
    <w:p w:rsidR="00B250D2" w:rsidRPr="00C060D1" w:rsidRDefault="00B250D2" w:rsidP="00B250D2">
      <w:pPr>
        <w:pBdr>
          <w:bottom w:val="single" w:sz="6" w:space="5" w:color="E8E8E8"/>
        </w:pBdr>
        <w:shd w:val="clear" w:color="auto" w:fill="FFFFFF"/>
        <w:spacing w:after="0" w:line="270" w:lineRule="atLeast"/>
        <w:jc w:val="both"/>
        <w:outlineLvl w:val="1"/>
      </w:pPr>
    </w:p>
    <w:p w:rsidR="00B250D2" w:rsidRPr="00B250D2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250D2">
        <w:rPr>
          <w:rFonts w:cs="Arial"/>
          <w:color w:val="000000"/>
          <w:shd w:val="clear" w:color="auto" w:fill="FCFCFC"/>
        </w:rPr>
        <w:t>-Для высоконагруженных узлов и агрегатов.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A2243B">
        <w:t>-</w:t>
      </w:r>
      <w:r w:rsidRPr="00E3376D">
        <w:rPr>
          <w:rFonts w:cs="Arial"/>
          <w:color w:val="000000"/>
          <w:shd w:val="clear" w:color="auto" w:fill="FCFCFC"/>
        </w:rPr>
        <w:t xml:space="preserve">Эффективная </w:t>
      </w:r>
      <w:r>
        <w:rPr>
          <w:rFonts w:cs="Arial"/>
          <w:color w:val="000000"/>
          <w:shd w:val="clear" w:color="auto" w:fill="FCFCFC"/>
        </w:rPr>
        <w:t>высокотемпературная универсальная смазка для автомобильных, промышленных и сельскохозяйственных работ.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ascii="Tahoma" w:hAnsi="Tahoma" w:cs="Tahoma"/>
          <w:color w:val="363636"/>
          <w:sz w:val="20"/>
          <w:szCs w:val="20"/>
          <w:shd w:val="clear" w:color="auto" w:fill="FFFFFF"/>
        </w:rPr>
        <w:t>-</w:t>
      </w:r>
      <w:r w:rsidR="00FA3C8A">
        <w:rPr>
          <w:rFonts w:cs="Arial"/>
          <w:color w:val="000000"/>
          <w:shd w:val="clear" w:color="auto" w:fill="FCFCFC"/>
        </w:rPr>
        <w:t>Отличается</w:t>
      </w:r>
      <w:r w:rsidRPr="00BC6016">
        <w:rPr>
          <w:rFonts w:cs="Arial"/>
          <w:color w:val="000000"/>
          <w:shd w:val="clear" w:color="auto" w:fill="FCFCFC"/>
        </w:rPr>
        <w:t xml:space="preserve"> </w:t>
      </w:r>
      <w:r w:rsidR="00FA3C8A">
        <w:rPr>
          <w:rFonts w:cs="Arial"/>
          <w:color w:val="000000"/>
          <w:shd w:val="clear" w:color="auto" w:fill="FCFCFC"/>
        </w:rPr>
        <w:t>высоки</w:t>
      </w:r>
      <w:r w:rsidRPr="00BC6016">
        <w:rPr>
          <w:rFonts w:cs="Arial"/>
          <w:color w:val="000000"/>
          <w:shd w:val="clear" w:color="auto" w:fill="FCFCFC"/>
        </w:rPr>
        <w:t>ми водоотталкивающими и антикоррозийными свойствами</w:t>
      </w:r>
      <w:r>
        <w:rPr>
          <w:rFonts w:cs="Arial"/>
          <w:color w:val="000000"/>
          <w:shd w:val="clear" w:color="auto" w:fill="FCFCFC"/>
        </w:rPr>
        <w:t>. Пригодна для использования на катерах, судах и яхтах.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</w:pPr>
      <w:r>
        <w:rPr>
          <w:rFonts w:cs="Arial"/>
          <w:color w:val="000000"/>
          <w:shd w:val="clear" w:color="auto" w:fill="FCFCFC"/>
        </w:rPr>
        <w:t>-</w:t>
      </w:r>
      <w:r w:rsidRPr="005139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Идеальна для </w:t>
      </w:r>
      <w:r w:rsidRPr="00D444F5">
        <w:t>смазки подшипников, шаровых соединений, водяных помп, рулевых тяг, деталей подвески, подвижных и скользящих механизмов, работающих в сложных условиях и на открытом воздухе.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A2243B">
        <w:rPr>
          <w:rFonts w:cs="Arial"/>
          <w:color w:val="000000"/>
          <w:shd w:val="clear" w:color="auto" w:fill="FCFCFC"/>
        </w:rPr>
        <w:t>-</w:t>
      </w:r>
      <w:r w:rsidRPr="00A71FFF">
        <w:rPr>
          <w:rFonts w:cs="Arial"/>
          <w:color w:val="000000"/>
          <w:shd w:val="clear" w:color="auto" w:fill="FCFCFC"/>
        </w:rPr>
        <w:t>Специальная формула позволяет смазке выдерживать высок</w:t>
      </w:r>
      <w:r>
        <w:rPr>
          <w:rFonts w:cs="Arial"/>
          <w:color w:val="000000"/>
          <w:shd w:val="clear" w:color="auto" w:fill="FCFCFC"/>
        </w:rPr>
        <w:t>ое</w:t>
      </w:r>
      <w:r w:rsidRPr="00A71FFF">
        <w:rPr>
          <w:rFonts w:cs="Arial"/>
          <w:color w:val="000000"/>
          <w:shd w:val="clear" w:color="auto" w:fill="FCFCFC"/>
        </w:rPr>
        <w:t xml:space="preserve"> давление и температуру</w:t>
      </w:r>
      <w:r>
        <w:rPr>
          <w:rFonts w:cs="Arial"/>
          <w:color w:val="000000"/>
          <w:shd w:val="clear" w:color="auto" w:fill="FCFCFC"/>
        </w:rPr>
        <w:t>.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r w:rsidRPr="00765262">
        <w:rPr>
          <w:rFonts w:cs="Arial"/>
          <w:color w:val="000000"/>
          <w:shd w:val="clear" w:color="auto" w:fill="FCFCFC"/>
        </w:rPr>
        <w:t>Благодаря сильной липкости остается на смазанных поверхностях даже под действием вибрации и высоких скоростей вращения.</w:t>
      </w:r>
    </w:p>
    <w:p w:rsidR="008A2164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-Обладает х</w:t>
      </w:r>
      <w:r w:rsidRPr="00E7520F">
        <w:rPr>
          <w:rFonts w:cs="Arial"/>
          <w:color w:val="000000"/>
          <w:shd w:val="clear" w:color="auto" w:fill="FCFCFC"/>
        </w:rPr>
        <w:t>орош</w:t>
      </w:r>
      <w:r>
        <w:rPr>
          <w:rFonts w:cs="Arial"/>
          <w:color w:val="000000"/>
          <w:shd w:val="clear" w:color="auto" w:fill="FCFCFC"/>
        </w:rPr>
        <w:t>ей</w:t>
      </w:r>
      <w:r w:rsidRPr="00E7520F">
        <w:rPr>
          <w:rFonts w:cs="Arial"/>
          <w:color w:val="000000"/>
          <w:shd w:val="clear" w:color="auto" w:fill="FCFCFC"/>
        </w:rPr>
        <w:t xml:space="preserve"> коллоидн</w:t>
      </w:r>
      <w:r>
        <w:rPr>
          <w:rFonts w:cs="Arial"/>
          <w:color w:val="000000"/>
          <w:shd w:val="clear" w:color="auto" w:fill="FCFCFC"/>
        </w:rPr>
        <w:t>ой</w:t>
      </w:r>
      <w:r w:rsidRPr="00E7520F">
        <w:rPr>
          <w:rFonts w:cs="Arial"/>
          <w:color w:val="000000"/>
          <w:shd w:val="clear" w:color="auto" w:fill="FCFCFC"/>
        </w:rPr>
        <w:t>, химическ</w:t>
      </w:r>
      <w:r>
        <w:rPr>
          <w:rFonts w:cs="Arial"/>
          <w:color w:val="000000"/>
          <w:shd w:val="clear" w:color="auto" w:fill="FCFCFC"/>
        </w:rPr>
        <w:t>ой</w:t>
      </w:r>
      <w:r w:rsidRPr="00E7520F">
        <w:rPr>
          <w:rFonts w:cs="Arial"/>
          <w:color w:val="000000"/>
          <w:shd w:val="clear" w:color="auto" w:fill="FCFCFC"/>
        </w:rPr>
        <w:t xml:space="preserve"> и механическ</w:t>
      </w:r>
      <w:r>
        <w:rPr>
          <w:rFonts w:cs="Arial"/>
          <w:color w:val="000000"/>
          <w:shd w:val="clear" w:color="auto" w:fill="FCFCFC"/>
        </w:rPr>
        <w:t>ой</w:t>
      </w:r>
      <w:r w:rsidRPr="00E7520F">
        <w:rPr>
          <w:rFonts w:cs="Arial"/>
          <w:color w:val="000000"/>
          <w:shd w:val="clear" w:color="auto" w:fill="FCFCFC"/>
        </w:rPr>
        <w:t xml:space="preserve"> стабильность</w:t>
      </w:r>
      <w:r>
        <w:rPr>
          <w:rFonts w:cs="Arial"/>
          <w:color w:val="000000"/>
          <w:shd w:val="clear" w:color="auto" w:fill="FCFCFC"/>
        </w:rPr>
        <w:t xml:space="preserve">ю, </w:t>
      </w:r>
      <w:r w:rsidR="008A2164">
        <w:rPr>
          <w:rFonts w:cs="Arial"/>
          <w:color w:val="000000"/>
          <w:shd w:val="clear" w:color="auto" w:fill="FCFCFC"/>
        </w:rPr>
        <w:t>выдерживает ударные нагрузки.</w:t>
      </w:r>
    </w:p>
    <w:p w:rsidR="008A2164" w:rsidRDefault="008A2164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-Не густеет на морозе.</w:t>
      </w:r>
    </w:p>
    <w:p w:rsidR="00B250D2" w:rsidRDefault="008A2164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r w:rsidR="00FA3C8A">
        <w:rPr>
          <w:rFonts w:cs="Arial"/>
          <w:color w:val="000000"/>
          <w:shd w:val="clear" w:color="auto" w:fill="FCFCFC"/>
        </w:rPr>
        <w:t>Гарантирует</w:t>
      </w:r>
      <w:r>
        <w:rPr>
          <w:rFonts w:cs="Arial"/>
          <w:color w:val="000000"/>
          <w:shd w:val="clear" w:color="auto" w:fill="FCFCFC"/>
        </w:rPr>
        <w:t xml:space="preserve"> повышенн</w:t>
      </w:r>
      <w:r w:rsidR="00FA3C8A">
        <w:rPr>
          <w:rFonts w:cs="Arial"/>
          <w:color w:val="000000"/>
          <w:shd w:val="clear" w:color="auto" w:fill="FCFCFC"/>
        </w:rPr>
        <w:t>ую</w:t>
      </w:r>
      <w:r>
        <w:rPr>
          <w:rFonts w:cs="Arial"/>
          <w:color w:val="000000"/>
          <w:shd w:val="clear" w:color="auto" w:fill="FCFCFC"/>
        </w:rPr>
        <w:t xml:space="preserve"> термостойкость </w:t>
      </w:r>
      <w:r w:rsidR="00FA3C8A">
        <w:rPr>
          <w:rFonts w:cs="Arial"/>
          <w:color w:val="000000"/>
          <w:shd w:val="clear" w:color="auto" w:fill="FCFCFC"/>
        </w:rPr>
        <w:t>(точка каплепадения 205 С).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-Позволяет в разы увеличить интервалы замены смазки в узлах и агрегатах.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 xml:space="preserve">-Ликвидирует скрип дверных петель, засовов; устраняет заклинивание тросов, замков; придаёт антиокислительную стойкость клеммам аккумулятора. 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ascii="Verdana" w:hAnsi="Verdana"/>
          <w:color w:val="000000"/>
          <w:sz w:val="20"/>
          <w:szCs w:val="20"/>
        </w:rPr>
      </w:pP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</w:pPr>
      <w:r w:rsidRPr="00E3376D">
        <w:t>Применение:</w:t>
      </w:r>
      <w:r>
        <w:t xml:space="preserve"> </w:t>
      </w:r>
      <w:r w:rsidRPr="00BC6016">
        <w:rPr>
          <w:rFonts w:cs="Arial"/>
          <w:color w:val="000000"/>
          <w:shd w:val="clear" w:color="auto" w:fill="FCFCFC"/>
        </w:rPr>
        <w:t>Смазку необходимо наносить исключительно на чистую и сухую поверхность.</w:t>
      </w:r>
      <w:r>
        <w:rPr>
          <w:rFonts w:cs="Arial"/>
          <w:color w:val="000000"/>
          <w:shd w:val="clear" w:color="auto" w:fill="FCFCFC"/>
        </w:rPr>
        <w:t xml:space="preserve"> Заполните смазкой ½ свободного объёма подшипника или другого механизма, удалив перед этим старую смазку. 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Меры предосторожности: </w:t>
      </w:r>
      <w:r>
        <w:t>Храните в прохладном сухом хорошо вентилируемом помещении вдали</w:t>
      </w:r>
      <w:r w:rsidRPr="00E3376D">
        <w:t xml:space="preserve"> </w:t>
      </w:r>
      <w:r>
        <w:t>от открытого огня</w:t>
      </w:r>
      <w:r w:rsidRPr="00E3376D">
        <w:t>. БЕРЕЧЬ ОТ ДЕТЕЙ.</w:t>
      </w:r>
      <w:r>
        <w:t xml:space="preserve"> 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765262">
        <w:t>Объ</w:t>
      </w:r>
      <w:r w:rsidR="00FA3C8A">
        <w:t>ё</w:t>
      </w:r>
      <w:r w:rsidRPr="00765262">
        <w:t>м</w:t>
      </w:r>
      <w:r w:rsidR="00FA3C8A">
        <w:t>:</w:t>
      </w:r>
      <w:r w:rsidRPr="00765262">
        <w:t xml:space="preserve"> 4</w:t>
      </w:r>
      <w:r w:rsidR="00691328">
        <w:rPr>
          <w:lang w:val="en-US"/>
        </w:rPr>
        <w:t>00</w:t>
      </w:r>
      <w:bookmarkStart w:id="0" w:name="_GoBack"/>
      <w:bookmarkEnd w:id="0"/>
      <w:r w:rsidRPr="00765262">
        <w:t xml:space="preserve"> </w:t>
      </w:r>
      <w:r>
        <w:t>г</w:t>
      </w:r>
      <w:r w:rsidR="00FA3C8A">
        <w:rPr>
          <w:rFonts w:cs="Arial"/>
          <w:color w:val="333333"/>
          <w:shd w:val="clear" w:color="auto" w:fill="FFFFFF"/>
        </w:rPr>
        <w:t xml:space="preserve">                 </w:t>
      </w:r>
      <w:r w:rsidRPr="00E3376D">
        <w:t>Сделано в США</w:t>
      </w:r>
      <w:r>
        <w:t xml:space="preserve"> 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B250D2" w:rsidRDefault="00B250D2" w:rsidP="00B250D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АБРО Индастрис, Инк.</w:t>
      </w:r>
      <w:r w:rsidR="00FA3C8A">
        <w:t xml:space="preserve">           </w:t>
      </w:r>
      <w:r w:rsidRPr="00E3376D">
        <w:t>тел.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2A"/>
    <w:rsid w:val="00076730"/>
    <w:rsid w:val="0040372A"/>
    <w:rsid w:val="00411752"/>
    <w:rsid w:val="00691328"/>
    <w:rsid w:val="008A2164"/>
    <w:rsid w:val="00B250D2"/>
    <w:rsid w:val="00C060D1"/>
    <w:rsid w:val="00F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bro.ru/products/smazki-tekhnicheskie-zhidkosti/smazka-litevaya-sintetic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2014-03-17T05:38:00Z</dcterms:created>
  <dcterms:modified xsi:type="dcterms:W3CDTF">2014-04-07T03:50:00Z</dcterms:modified>
</cp:coreProperties>
</file>